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6" w:rsidRPr="00AF5F46" w:rsidRDefault="00AF5F46" w:rsidP="00AF5F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СПИСОК КНИГ ДЛЯ ЛЕТНОГО ЧТЕНИЯ  (6 КЛАСС)</w:t>
      </w:r>
    </w:p>
    <w:p w:rsidR="00AF5F46" w:rsidRPr="00AF5F46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Обязательное чтение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Басни.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Лирика. Дубровский.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Лирика.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Бежин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луг. Бирюк.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Ф.Тютчев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А.Фет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Лирика.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Железная дорога. Дедушка.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Н.Лесков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Левша.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Толстый и тонкий. Хамелеон. Детвора.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Е.Баратынский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Я.Полонский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Лирика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А.Грин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. Алые паруса. </w:t>
      </w:r>
      <w:proofErr w:type="gramStart"/>
      <w:r w:rsidRPr="00AF5F46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Pr="00AF5F46">
        <w:rPr>
          <w:rFonts w:ascii="Times New Roman" w:hAnsi="Times New Roman" w:cs="Times New Roman"/>
          <w:sz w:val="28"/>
          <w:szCs w:val="28"/>
        </w:rPr>
        <w:t xml:space="preserve"> по волнам.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М.Пришвин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Кладовая солнца.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А.Платонов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Неизвестный цветок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В.Астафьев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Конь с розовой гривой.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-К. Симонов. Ты помнишь, Алеша, дороги Смоленщины…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-Д. Самойлов. Сороковые, роковые…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-В. Распутин. Уроки </w:t>
      </w:r>
      <w:proofErr w:type="gramStart"/>
      <w:r w:rsidRPr="00AF5F46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AF5F46">
        <w:rPr>
          <w:rFonts w:ascii="Times New Roman" w:hAnsi="Times New Roman" w:cs="Times New Roman"/>
          <w:sz w:val="28"/>
          <w:szCs w:val="28"/>
        </w:rPr>
        <w:t>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-В. Шукшин «Срезал» и другие рассказы.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-Мифы Древней Греции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-Гомер. Главы из «Одиссеи» и «Илиады»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-Сервантес. Дон Кихот.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-Мериме.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Маттео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Фальконе.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-Шиллер. Перчатка.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-Антуан де </w:t>
      </w:r>
      <w:proofErr w:type="spellStart"/>
      <w:proofErr w:type="gramStart"/>
      <w:r w:rsidRPr="00AF5F46">
        <w:rPr>
          <w:rFonts w:ascii="Times New Roman" w:hAnsi="Times New Roman" w:cs="Times New Roman"/>
          <w:sz w:val="28"/>
          <w:szCs w:val="28"/>
        </w:rPr>
        <w:t>Сент</w:t>
      </w:r>
      <w:proofErr w:type="spellEnd"/>
      <w:proofErr w:type="gramEnd"/>
      <w:r w:rsidRPr="00AF5F46">
        <w:rPr>
          <w:rFonts w:ascii="Times New Roman" w:hAnsi="Times New Roman" w:cs="Times New Roman"/>
          <w:sz w:val="28"/>
          <w:szCs w:val="28"/>
        </w:rPr>
        <w:t xml:space="preserve"> Экзюпери. Маленький принц.</w:t>
      </w:r>
    </w:p>
    <w:p w:rsidR="00AF5F46" w:rsidRPr="00AF5F46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На досуге: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В.Железников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Чучело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Рассказы о животных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К.Паустовский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Мещерская сторона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Д.Дарелл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Моя семья и звери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А.Куприн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Изумруд. Белый пудель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Э.Фарджон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Седьмая принцесса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А.Сент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-Экзюпери. Маленький принц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. Сын полка</w:t>
      </w:r>
    </w:p>
    <w:p w:rsidR="00AF5F46" w:rsidRPr="00940AA1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A1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 XIX века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Пушкин А. "Повести Белкина"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Гоголь Н. "Вечера на хуторе близ Диканьки"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Лесков Н. "Человек на часах", "Тупейный художник", "Обман", "Пигмей"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Тургенев И. "Хорь и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Калиныч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Достоевский Ф. "Мальчик у Христа на ёлке"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Толстой Л. "Хаджи-Мурат"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Чехов А. "Толстый и тонкий", "Хирургия", "Налим", "Беззащитное существо",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"Жалобная книга" и др.</w:t>
      </w:r>
      <w:bookmarkStart w:id="0" w:name="_GoBack"/>
      <w:bookmarkEnd w:id="0"/>
    </w:p>
    <w:p w:rsidR="00AF5F46" w:rsidRPr="00940AA1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AA1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 XX века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Алексин А. "Звоните и приезжайте"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Астафьев В. "Фотография, на которой меня нет"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Белов В. Рассказы для детей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Булычев Кир "Заповедник сказок"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В. "Чудак из шестого "Б"", "Путешествие с багажом", "Чучело"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Зощенко М. Рассказы для детей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lastRenderedPageBreak/>
        <w:t>Искандер Ф. "Первое дело", "Запретный плод", "Мученики сцены", "Вечерняя дорога",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рассказы о море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Крапивин В. "Валькины друзья и паруса", "Брат, которому семь"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Платонов А. "В прекрасном и яростном мире"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Паустовский К. "Мещёрская сторона"</w:t>
      </w:r>
    </w:p>
    <w:p w:rsidR="00AF5F46" w:rsidRPr="00AF5F46" w:rsidRDefault="00AF5F46" w:rsidP="00AF5F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F46">
        <w:rPr>
          <w:rFonts w:ascii="Times New Roman" w:hAnsi="Times New Roman" w:cs="Times New Roman"/>
          <w:b/>
          <w:sz w:val="28"/>
          <w:szCs w:val="28"/>
          <w:u w:val="single"/>
        </w:rPr>
        <w:t>Зарубежная литература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Р. "Третья экспедиция"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Генри О. "Вождь краснокожих"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Дюма А. "Три мушкетёра"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Дойл А. "Горбун"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Купер Ф. "Последний из могикан", "Следопыт", "История с привидением"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Линдгрен А. "Приключения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Блюмквиста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", рассказы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Лондон Д. "На берегах Сакраменто", "Сказание о Ките", "Белое безмолвие", "Там, где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расходятся пути".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Майн Рид Т. "Всадник без головы"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Сетон-Томпсон Э. "Тито", "Мальчик и рысь", "Мустанг-иноходец", "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Лобо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",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"Домино", "Улыбчивый певец", "По следам оленя"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Стивенсон Р. "Остров сокровищ"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 xml:space="preserve">Твен М. "Приключения 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Финна"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F5F46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 xml:space="preserve"> Д.Р.Р. "</w:t>
      </w:r>
      <w:proofErr w:type="spellStart"/>
      <w:r w:rsidRPr="00AF5F46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AF5F46">
        <w:rPr>
          <w:rFonts w:ascii="Times New Roman" w:hAnsi="Times New Roman" w:cs="Times New Roman"/>
          <w:sz w:val="28"/>
          <w:szCs w:val="28"/>
        </w:rPr>
        <w:t>, или Туда и обратно"</w:t>
      </w:r>
    </w:p>
    <w:p w:rsidR="00AF5F46" w:rsidRPr="00AF5F46" w:rsidRDefault="00AF5F46" w:rsidP="00AF5F46">
      <w:pPr>
        <w:rPr>
          <w:rFonts w:ascii="Times New Roman" w:hAnsi="Times New Roman" w:cs="Times New Roman"/>
          <w:sz w:val="28"/>
          <w:szCs w:val="28"/>
        </w:rPr>
      </w:pPr>
      <w:r w:rsidRPr="00AF5F46">
        <w:rPr>
          <w:rFonts w:ascii="Times New Roman" w:hAnsi="Times New Roman" w:cs="Times New Roman"/>
          <w:sz w:val="28"/>
          <w:szCs w:val="28"/>
        </w:rPr>
        <w:t>По Э. "Овальный портрет"</w:t>
      </w:r>
    </w:p>
    <w:p w:rsidR="00160B12" w:rsidRPr="00AF5F46" w:rsidRDefault="00160B12" w:rsidP="00AF5F46">
      <w:pPr>
        <w:rPr>
          <w:rFonts w:ascii="Times New Roman" w:hAnsi="Times New Roman" w:cs="Times New Roman"/>
          <w:sz w:val="28"/>
          <w:szCs w:val="28"/>
        </w:rPr>
      </w:pPr>
    </w:p>
    <w:sectPr w:rsidR="00160B12" w:rsidRPr="00AF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81"/>
    <w:rsid w:val="00160B12"/>
    <w:rsid w:val="00940AA1"/>
    <w:rsid w:val="00AB7981"/>
    <w:rsid w:val="00A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2024-05-24T04:16:00Z</dcterms:created>
  <dcterms:modified xsi:type="dcterms:W3CDTF">2024-05-24T04:19:00Z</dcterms:modified>
</cp:coreProperties>
</file>